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CF" w:rsidRPr="006008CF" w:rsidRDefault="006008CF" w:rsidP="006008CF">
      <w:pPr>
        <w:adjustRightInd/>
        <w:snapToGrid/>
        <w:spacing w:after="0"/>
        <w:jc w:val="center"/>
        <w:rPr>
          <w:rFonts w:ascii="微软雅黑" w:hAnsi="微软雅黑" w:cs="宋体"/>
          <w:b/>
          <w:bCs/>
          <w:sz w:val="39"/>
          <w:szCs w:val="39"/>
          <w:lang/>
        </w:rPr>
      </w:pPr>
      <w:r w:rsidRPr="006008CF">
        <w:rPr>
          <w:rFonts w:ascii="微软雅黑" w:hAnsi="微软雅黑" w:cs="宋体" w:hint="eastAsia"/>
          <w:b/>
          <w:bCs/>
          <w:sz w:val="39"/>
          <w:szCs w:val="39"/>
          <w:lang/>
        </w:rPr>
        <w:t xml:space="preserve">关于推荐2017年测绘科技进步奖的通知 </w:t>
      </w:r>
    </w:p>
    <w:p w:rsidR="006008CF" w:rsidRPr="006008CF" w:rsidRDefault="006008CF" w:rsidP="006008CF">
      <w:pPr>
        <w:adjustRightInd/>
        <w:snapToGrid/>
        <w:spacing w:before="225" w:after="0"/>
        <w:jc w:val="center"/>
        <w:rPr>
          <w:rFonts w:ascii="微软雅黑" w:hAnsi="微软雅黑" w:cs="宋体" w:hint="eastAsia"/>
          <w:color w:val="333333"/>
          <w:sz w:val="21"/>
          <w:szCs w:val="21"/>
          <w:lang/>
        </w:rPr>
      </w:pPr>
      <w:r w:rsidRPr="006008CF">
        <w:rPr>
          <w:rFonts w:ascii="微软雅黑" w:hAnsi="微软雅黑" w:cs="宋体" w:hint="eastAsia"/>
          <w:color w:val="333333"/>
          <w:sz w:val="21"/>
          <w:szCs w:val="21"/>
          <w:lang/>
        </w:rPr>
        <w:t>来源： 中国测绘地理信息学会      时间： 2017-02-28 13:55</w:t>
      </w:r>
    </w:p>
    <w:p w:rsidR="006008CF" w:rsidRPr="006008CF" w:rsidRDefault="006008CF" w:rsidP="006008CF">
      <w:pPr>
        <w:adjustRightInd/>
        <w:snapToGrid/>
        <w:spacing w:after="0" w:line="405" w:lineRule="atLeast"/>
        <w:jc w:val="center"/>
        <w:rPr>
          <w:rFonts w:ascii="微软雅黑" w:hAnsi="微软雅黑" w:cs="宋体" w:hint="eastAsia"/>
          <w:sz w:val="24"/>
          <w:szCs w:val="24"/>
          <w:lang/>
        </w:rPr>
      </w:pPr>
      <w:r w:rsidRPr="006008CF">
        <w:rPr>
          <w:rFonts w:ascii="微软雅黑" w:hAnsi="微软雅黑" w:cs="宋体" w:hint="eastAsia"/>
          <w:sz w:val="21"/>
          <w:szCs w:val="21"/>
          <w:bdr w:val="none" w:sz="0" w:space="0" w:color="auto" w:frame="1"/>
          <w:lang/>
        </w:rPr>
        <w:t>测学发〔</w:t>
      </w:r>
      <w:r w:rsidRPr="006008CF">
        <w:rPr>
          <w:rFonts w:ascii="微软雅黑" w:hAnsi="微软雅黑" w:cs="宋体" w:hint="eastAsia"/>
          <w:sz w:val="21"/>
          <w:szCs w:val="21"/>
          <w:bdr w:val="none" w:sz="0" w:space="0" w:color="auto" w:frame="1"/>
        </w:rPr>
        <w:t>2017</w:t>
      </w:r>
      <w:r w:rsidRPr="006008CF">
        <w:rPr>
          <w:rFonts w:ascii="微软雅黑" w:hAnsi="微软雅黑" w:cs="宋体" w:hint="eastAsia"/>
          <w:sz w:val="21"/>
          <w:szCs w:val="21"/>
          <w:bdr w:val="none" w:sz="0" w:space="0" w:color="auto" w:frame="1"/>
          <w:lang/>
        </w:rPr>
        <w:t>〕</w:t>
      </w:r>
      <w:r w:rsidRPr="006008CF">
        <w:rPr>
          <w:rFonts w:ascii="微软雅黑" w:hAnsi="微软雅黑" w:cs="宋体" w:hint="eastAsia"/>
          <w:sz w:val="21"/>
          <w:szCs w:val="21"/>
          <w:bdr w:val="none" w:sz="0" w:space="0" w:color="auto" w:frame="1"/>
        </w:rPr>
        <w:t xml:space="preserve">13 </w:t>
      </w:r>
      <w:r w:rsidRPr="006008CF">
        <w:rPr>
          <w:rFonts w:ascii="微软雅黑" w:hAnsi="微软雅黑" w:cs="宋体" w:hint="eastAsia"/>
          <w:sz w:val="21"/>
          <w:szCs w:val="21"/>
          <w:bdr w:val="none" w:sz="0" w:space="0" w:color="auto" w:frame="1"/>
          <w:lang/>
        </w:rPr>
        <w:t>号</w:t>
      </w:r>
      <w:r w:rsidRPr="006008CF">
        <w:rPr>
          <w:rFonts w:ascii="微软雅黑" w:hAnsi="微软雅黑" w:cs="宋体" w:hint="eastAsia"/>
          <w:sz w:val="24"/>
          <w:szCs w:val="24"/>
          <w:bdr w:val="none" w:sz="0" w:space="0" w:color="auto" w:frame="1"/>
          <w:lang/>
        </w:rPr>
        <w:t> </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各省级测绘（地理信息）学会、本会各团体会员单位、各有关测绘地理信息单位：</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测绘科技进步奖是经国家科技奖励主管部门和国家测绘地理信息主管部门批准设立的科技奖励。根据国家科技奖励的有关规定和中国测绘地理信息学会《科学技术奖励办法》、《测绘科技进步奖评选办法》，现就推荐</w:t>
      </w:r>
      <w:r w:rsidRPr="006008CF">
        <w:rPr>
          <w:rFonts w:ascii="微软雅黑" w:hAnsi="微软雅黑" w:cs="宋体" w:hint="eastAsia"/>
          <w:sz w:val="24"/>
          <w:szCs w:val="24"/>
          <w:bdr w:val="none" w:sz="0" w:space="0" w:color="auto" w:frame="1"/>
        </w:rPr>
        <w:t>2017</w:t>
      </w:r>
      <w:r w:rsidRPr="006008CF">
        <w:rPr>
          <w:rFonts w:ascii="微软雅黑" w:hAnsi="微软雅黑" w:cs="宋体" w:hint="eastAsia"/>
          <w:sz w:val="24"/>
          <w:szCs w:val="24"/>
          <w:lang/>
        </w:rPr>
        <w:t>年测绘科技进步奖有关事宜，通知如下：</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一、推荐项目范围</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本年度测绘科技进步奖主要奖励在我国测绘及地理信息科学研究、技术创新与开发、科技成果推广应用、高新技术产业化、重大工程建设、科学普及等方面，做出突出贡献的单位和个人，按以下三类推荐和评选：</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w:t>
      </w:r>
      <w:r w:rsidRPr="006008CF">
        <w:rPr>
          <w:rFonts w:ascii="微软雅黑" w:hAnsi="微软雅黑" w:cs="宋体" w:hint="eastAsia"/>
          <w:sz w:val="24"/>
          <w:szCs w:val="24"/>
          <w:lang/>
        </w:rPr>
        <w:t>一</w:t>
      </w:r>
      <w:r w:rsidRPr="006008CF">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lang/>
        </w:rPr>
        <w:t>在实施“技术开发项目”中，完成重大科学技术创新、科学技术成果转化，取得能促进测绘及地理信息技术进步和生产发展的新理论、新技术、新工艺、新材料、新产品、新方法，经推广应用，创造显著经济效益的。</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w:t>
      </w:r>
      <w:r w:rsidRPr="006008CF">
        <w:rPr>
          <w:rFonts w:ascii="微软雅黑" w:hAnsi="微软雅黑" w:cs="宋体" w:hint="eastAsia"/>
          <w:sz w:val="24"/>
          <w:szCs w:val="24"/>
          <w:lang/>
        </w:rPr>
        <w:t>二</w:t>
      </w:r>
      <w:r w:rsidRPr="006008CF">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lang/>
        </w:rPr>
        <w:t>在实施“社会公益项目”中，在科技管理、标准、计量、科技信息、科技档案、科学普及等测绘及地理信息科技基础性工作和解决环保、资源、人口、灾害等社会公益性测绘地理信息事业方面取得成果，经过实践检验，创造显著社会效益的。</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w:t>
      </w:r>
      <w:r w:rsidRPr="006008CF">
        <w:rPr>
          <w:rFonts w:ascii="微软雅黑" w:hAnsi="微软雅黑" w:cs="宋体" w:hint="eastAsia"/>
          <w:sz w:val="24"/>
          <w:szCs w:val="24"/>
          <w:lang/>
        </w:rPr>
        <w:t>三</w:t>
      </w:r>
      <w:r w:rsidRPr="006008CF">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lang/>
        </w:rPr>
        <w:t>在实施“重大工程项目”中，吸收国外先进技术、应用自主知识产权新技术成果，高质量实现测绘及地理信息技术保障取得显著效益、工程达到国内外先进水平的。</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凡在</w:t>
      </w:r>
      <w:r w:rsidRPr="006008CF">
        <w:rPr>
          <w:rFonts w:ascii="微软雅黑" w:hAnsi="微软雅黑" w:cs="宋体" w:hint="eastAsia"/>
          <w:sz w:val="24"/>
          <w:szCs w:val="24"/>
          <w:bdr w:val="none" w:sz="0" w:space="0" w:color="auto" w:frame="1"/>
        </w:rPr>
        <w:t>2017</w:t>
      </w:r>
      <w:r w:rsidRPr="006008CF">
        <w:rPr>
          <w:rFonts w:ascii="微软雅黑" w:hAnsi="微软雅黑" w:cs="宋体" w:hint="eastAsia"/>
          <w:sz w:val="24"/>
          <w:szCs w:val="24"/>
          <w:lang/>
        </w:rPr>
        <w:t>年</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月</w:t>
      </w:r>
      <w:r w:rsidRPr="006008CF">
        <w:rPr>
          <w:rFonts w:ascii="微软雅黑" w:hAnsi="微软雅黑" w:cs="宋体" w:hint="eastAsia"/>
          <w:sz w:val="24"/>
          <w:szCs w:val="24"/>
          <w:bdr w:val="none" w:sz="0" w:space="0" w:color="auto" w:frame="1"/>
        </w:rPr>
        <w:t>28</w:t>
      </w:r>
      <w:r w:rsidRPr="006008CF">
        <w:rPr>
          <w:rFonts w:ascii="微软雅黑" w:hAnsi="微软雅黑" w:cs="宋体" w:hint="eastAsia"/>
          <w:sz w:val="24"/>
          <w:szCs w:val="24"/>
          <w:lang/>
        </w:rPr>
        <w:t>日前通过鉴定或验收的项目成果，符合上述条件之一的均可推荐。推荐等级为一等奖、二等奖、三等奖。</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其中，符合下列三个及以上条件的项目可申报特等奖：</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1</w:t>
      </w:r>
      <w:r w:rsidRPr="006008CF">
        <w:rPr>
          <w:rFonts w:ascii="微软雅黑" w:hAnsi="微软雅黑" w:cs="宋体" w:hint="eastAsia"/>
          <w:sz w:val="24"/>
          <w:szCs w:val="24"/>
          <w:lang/>
        </w:rPr>
        <w:t>、在当代测绘地理信息科学技术前沿取得重大突破或者科技创新特别突出，总体技术水平达到国际先进水平。</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、项目总金额在三亿元（含）以上。</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3</w:t>
      </w:r>
      <w:r w:rsidRPr="006008CF">
        <w:rPr>
          <w:rFonts w:ascii="微软雅黑" w:hAnsi="微软雅黑" w:cs="宋体" w:hint="eastAsia"/>
          <w:sz w:val="24"/>
          <w:szCs w:val="24"/>
          <w:lang/>
        </w:rPr>
        <w:t>、创造巨大经济效益、或者社会效益，并产生了重要影响。</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4</w:t>
      </w:r>
      <w:r w:rsidRPr="006008CF">
        <w:rPr>
          <w:rFonts w:ascii="微软雅黑" w:hAnsi="微软雅黑" w:cs="宋体" w:hint="eastAsia"/>
          <w:sz w:val="24"/>
          <w:szCs w:val="24"/>
          <w:lang/>
        </w:rPr>
        <w:t>、在测绘地理信息科学技术创新、科学技术成果转化和高新技术产业化中，取得重大技术发明、技术创新，推动行业科技进步作用特别明显。</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lastRenderedPageBreak/>
        <w:t xml:space="preserve">　　</w:t>
      </w:r>
      <w:r w:rsidRPr="006008CF">
        <w:rPr>
          <w:rFonts w:ascii="微软雅黑" w:hAnsi="微软雅黑" w:cs="宋体" w:hint="eastAsia"/>
          <w:sz w:val="24"/>
          <w:szCs w:val="24"/>
          <w:bdr w:val="none" w:sz="0" w:space="0" w:color="auto" w:frame="1"/>
        </w:rPr>
        <w:t>5</w:t>
      </w:r>
      <w:r w:rsidRPr="006008CF">
        <w:rPr>
          <w:rFonts w:ascii="微软雅黑" w:hAnsi="微软雅黑" w:cs="宋体" w:hint="eastAsia"/>
          <w:sz w:val="24"/>
          <w:szCs w:val="24"/>
          <w:lang/>
        </w:rPr>
        <w:t>、在促进测绘地理信息科学技术发展中有重大贡献，或者对测绘地理信息领域发展起到巨大推动和引领作用的。</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6</w:t>
      </w:r>
      <w:r w:rsidRPr="006008CF">
        <w:rPr>
          <w:rFonts w:ascii="微软雅黑" w:hAnsi="微软雅黑" w:cs="宋体" w:hint="eastAsia"/>
          <w:sz w:val="24"/>
          <w:szCs w:val="24"/>
          <w:lang/>
        </w:rPr>
        <w:t>、项目中的科技成果已获得二个及以上省部级测绘（地理信息）科技进步一等奖。</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二、推荐办法及要求</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（一）测绘科技进步奖的评选实行限额推荐。各省级测绘（地理信息）学会可推荐</w:t>
      </w:r>
      <w:r w:rsidRPr="006008CF">
        <w:rPr>
          <w:rFonts w:ascii="微软雅黑" w:hAnsi="微软雅黑" w:cs="宋体" w:hint="eastAsia"/>
          <w:sz w:val="24"/>
          <w:szCs w:val="24"/>
          <w:bdr w:val="none" w:sz="0" w:space="0" w:color="auto" w:frame="1"/>
        </w:rPr>
        <w:t>3</w:t>
      </w:r>
      <w:r w:rsidRPr="006008CF">
        <w:rPr>
          <w:rFonts w:ascii="微软雅黑" w:hAnsi="微软雅黑" w:cs="宋体" w:hint="eastAsia"/>
          <w:sz w:val="24"/>
          <w:szCs w:val="24"/>
          <w:lang/>
        </w:rPr>
        <w:t>项；国家测绘地理信息局重点实验室可推荐</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项；行业相关标准化委员会可推荐</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项；国家及各省级测绘地理信息行政主管部门可推荐</w:t>
      </w:r>
      <w:r w:rsidRPr="006008CF">
        <w:rPr>
          <w:rFonts w:ascii="微软雅黑" w:hAnsi="微软雅黑" w:cs="宋体" w:hint="eastAsia"/>
          <w:sz w:val="24"/>
          <w:szCs w:val="24"/>
          <w:bdr w:val="none" w:sz="0" w:space="0" w:color="auto" w:frame="1"/>
        </w:rPr>
        <w:t>3</w:t>
      </w:r>
      <w:r w:rsidRPr="006008CF">
        <w:rPr>
          <w:rFonts w:ascii="微软雅黑" w:hAnsi="微软雅黑" w:cs="宋体" w:hint="eastAsia"/>
          <w:sz w:val="24"/>
          <w:szCs w:val="24"/>
          <w:lang/>
        </w:rPr>
        <w:t>项。</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中国测绘地理信息学会团体会员单位可自荐</w:t>
      </w:r>
      <w:r w:rsidRPr="006008CF">
        <w:rPr>
          <w:rFonts w:ascii="微软雅黑" w:hAnsi="微软雅黑" w:cs="宋体" w:hint="eastAsia"/>
          <w:sz w:val="24"/>
          <w:szCs w:val="24"/>
          <w:bdr w:val="none" w:sz="0" w:space="0" w:color="auto" w:frame="1"/>
        </w:rPr>
        <w:t>1</w:t>
      </w:r>
      <w:r w:rsidRPr="006008CF">
        <w:rPr>
          <w:rFonts w:ascii="微软雅黑" w:hAnsi="微软雅黑" w:cs="宋体" w:hint="eastAsia"/>
          <w:sz w:val="24"/>
          <w:szCs w:val="24"/>
          <w:lang/>
        </w:rPr>
        <w:t>项。</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二）被推荐测绘科技进步奖的项目候选单位或候选人，须填写《测绘科技进步奖推荐书》；对于多个单位共同完成的项目，由牵头单位填写推荐书，参与单位及候选人按照做出贡献的大小排列；全部参与单位加盖公章，并经所有候选人亲笔签名。</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（三）项目申报需要提交以下材料：</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1</w:t>
      </w:r>
      <w:r w:rsidRPr="006008CF">
        <w:rPr>
          <w:rFonts w:ascii="微软雅黑" w:hAnsi="微软雅黑" w:cs="宋体" w:hint="eastAsia"/>
          <w:sz w:val="24"/>
          <w:szCs w:val="24"/>
          <w:lang/>
        </w:rPr>
        <w:t>、《测绘科技进步奖推荐书》（含附件）电子版（</w:t>
      </w:r>
      <w:proofErr w:type="spellStart"/>
      <w:r w:rsidRPr="006008CF">
        <w:rPr>
          <w:rFonts w:ascii="微软雅黑" w:hAnsi="微软雅黑" w:cs="宋体" w:hint="eastAsia"/>
          <w:sz w:val="24"/>
          <w:szCs w:val="24"/>
          <w:bdr w:val="none" w:sz="0" w:space="0" w:color="auto" w:frame="1"/>
        </w:rPr>
        <w:t>pdf</w:t>
      </w:r>
      <w:proofErr w:type="spellEnd"/>
      <w:r w:rsidRPr="006008CF">
        <w:rPr>
          <w:rFonts w:ascii="微软雅黑" w:hAnsi="微软雅黑" w:cs="宋体" w:hint="eastAsia"/>
          <w:sz w:val="24"/>
          <w:szCs w:val="24"/>
          <w:lang/>
        </w:rPr>
        <w:t>格式）。</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、申报项目信息表（</w:t>
      </w:r>
      <w:r w:rsidRPr="006008CF">
        <w:rPr>
          <w:rFonts w:ascii="微软雅黑" w:hAnsi="微软雅黑" w:cs="宋体" w:hint="eastAsia"/>
          <w:sz w:val="24"/>
          <w:szCs w:val="24"/>
          <w:bdr w:val="none" w:sz="0" w:space="0" w:color="auto" w:frame="1"/>
        </w:rPr>
        <w:t>word</w:t>
      </w:r>
      <w:r w:rsidRPr="006008CF">
        <w:rPr>
          <w:rFonts w:ascii="微软雅黑" w:hAnsi="微软雅黑" w:cs="宋体" w:hint="eastAsia"/>
          <w:sz w:val="24"/>
          <w:szCs w:val="24"/>
          <w:lang/>
        </w:rPr>
        <w:t>格式）。</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（四）凡存在知识产权以及有关候选单位、候选人等方面争议的，在争议未解决前不得推荐；涉密项目，不予受理。</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（五）同一候选人不得同时担任</w:t>
      </w:r>
      <w:r w:rsidRPr="006008CF">
        <w:rPr>
          <w:rFonts w:ascii="微软雅黑" w:hAnsi="微软雅黑" w:cs="宋体" w:hint="eastAsia"/>
          <w:sz w:val="24"/>
          <w:szCs w:val="24"/>
          <w:bdr w:val="none" w:sz="0" w:space="0" w:color="auto" w:frame="1"/>
        </w:rPr>
        <w:t>2</w:t>
      </w:r>
      <w:r w:rsidRPr="006008CF">
        <w:rPr>
          <w:rFonts w:ascii="微软雅黑" w:hAnsi="微软雅黑" w:cs="宋体" w:hint="eastAsia"/>
          <w:sz w:val="24"/>
          <w:szCs w:val="24"/>
          <w:lang/>
        </w:rPr>
        <w:t>个及以上申报项目的第一候选人。</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三、说明事项</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（一）测绘科技进步奖评选不收取申报单位任何费用。</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（二）本通知及其附件，可从国家测绘地理信息局网站（</w:t>
      </w:r>
      <w:hyperlink r:id="rId6" w:history="1">
        <w:r w:rsidRPr="006008CF">
          <w:rPr>
            <w:rFonts w:ascii="微软雅黑" w:hAnsi="微软雅黑" w:cs="宋体" w:hint="eastAsia"/>
            <w:color w:val="0000FF"/>
            <w:sz w:val="24"/>
            <w:szCs w:val="24"/>
          </w:rPr>
          <w:t>www.sbsm.gov.cn</w:t>
        </w:r>
      </w:hyperlink>
      <w:r w:rsidRPr="006008CF">
        <w:rPr>
          <w:rFonts w:ascii="微软雅黑" w:hAnsi="微软雅黑" w:cs="宋体" w:hint="eastAsia"/>
          <w:sz w:val="24"/>
          <w:szCs w:val="24"/>
          <w:lang/>
        </w:rPr>
        <w:t>）和中国测绘地理信息学会网站</w:t>
      </w:r>
      <w:hyperlink r:id="rId7" w:history="1">
        <w:r w:rsidRPr="006008CF">
          <w:rPr>
            <w:rFonts w:ascii="微软雅黑" w:hAnsi="微软雅黑" w:cs="宋体" w:hint="eastAsia"/>
            <w:color w:val="0000FF"/>
            <w:sz w:val="24"/>
            <w:szCs w:val="24"/>
          </w:rPr>
          <w:t>www.csgpc.org</w:t>
        </w:r>
      </w:hyperlink>
      <w:r w:rsidRPr="006008CF">
        <w:rPr>
          <w:rFonts w:ascii="微软雅黑" w:hAnsi="微软雅黑" w:cs="宋体" w:hint="eastAsia"/>
          <w:sz w:val="24"/>
          <w:szCs w:val="24"/>
          <w:lang/>
        </w:rPr>
        <w:t>）下载。</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（三）本年度推荐受理截止时间为：</w:t>
      </w:r>
      <w:r w:rsidRPr="006008CF">
        <w:rPr>
          <w:rFonts w:ascii="微软雅黑" w:hAnsi="微软雅黑" w:cs="宋体" w:hint="eastAsia"/>
          <w:sz w:val="24"/>
          <w:szCs w:val="24"/>
          <w:bdr w:val="none" w:sz="0" w:space="0" w:color="auto" w:frame="1"/>
        </w:rPr>
        <w:t>2017</w:t>
      </w:r>
      <w:r w:rsidRPr="006008CF">
        <w:rPr>
          <w:rFonts w:ascii="微软雅黑" w:hAnsi="微软雅黑" w:cs="宋体" w:hint="eastAsia"/>
          <w:sz w:val="24"/>
          <w:szCs w:val="24"/>
          <w:lang/>
        </w:rPr>
        <w:t>年</w:t>
      </w:r>
      <w:r w:rsidRPr="006008CF">
        <w:rPr>
          <w:rFonts w:ascii="微软雅黑" w:hAnsi="微软雅黑" w:cs="宋体" w:hint="eastAsia"/>
          <w:sz w:val="24"/>
          <w:szCs w:val="24"/>
          <w:bdr w:val="none" w:sz="0" w:space="0" w:color="auto" w:frame="1"/>
        </w:rPr>
        <w:t>5</w:t>
      </w:r>
      <w:r w:rsidRPr="006008CF">
        <w:rPr>
          <w:rFonts w:ascii="微软雅黑" w:hAnsi="微软雅黑" w:cs="宋体" w:hint="eastAsia"/>
          <w:sz w:val="24"/>
          <w:szCs w:val="24"/>
          <w:lang/>
        </w:rPr>
        <w:t>月</w:t>
      </w:r>
      <w:r w:rsidRPr="006008CF">
        <w:rPr>
          <w:rFonts w:ascii="微软雅黑" w:hAnsi="微软雅黑" w:cs="宋体" w:hint="eastAsia"/>
          <w:sz w:val="24"/>
          <w:szCs w:val="24"/>
          <w:bdr w:val="none" w:sz="0" w:space="0" w:color="auto" w:frame="1"/>
        </w:rPr>
        <w:t>31</w:t>
      </w:r>
      <w:r w:rsidRPr="006008CF">
        <w:rPr>
          <w:rFonts w:ascii="微软雅黑" w:hAnsi="微软雅黑" w:cs="宋体" w:hint="eastAsia"/>
          <w:sz w:val="24"/>
          <w:szCs w:val="24"/>
          <w:lang/>
        </w:rPr>
        <w:t>日。</w:t>
      </w:r>
      <w:r w:rsidRPr="006008CF">
        <w:rPr>
          <w:rFonts w:ascii="微软雅黑" w:hAnsi="微软雅黑" w:cs="宋体" w:hint="eastAsia"/>
          <w:sz w:val="24"/>
          <w:szCs w:val="24"/>
          <w:bdr w:val="none" w:sz="0" w:space="0" w:color="auto" w:frame="1"/>
        </w:rPr>
        <w:t xml:space="preserve"> </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（四）申报材料以光盘或</w:t>
      </w:r>
      <w:r w:rsidRPr="006008CF">
        <w:rPr>
          <w:rFonts w:ascii="微软雅黑" w:hAnsi="微软雅黑" w:cs="宋体" w:hint="eastAsia"/>
          <w:sz w:val="24"/>
          <w:szCs w:val="24"/>
          <w:bdr w:val="none" w:sz="0" w:space="0" w:color="auto" w:frame="1"/>
        </w:rPr>
        <w:t>U</w:t>
      </w:r>
      <w:r w:rsidRPr="006008CF">
        <w:rPr>
          <w:rFonts w:ascii="微软雅黑" w:hAnsi="微软雅黑" w:cs="宋体" w:hint="eastAsia"/>
          <w:sz w:val="24"/>
          <w:szCs w:val="24"/>
          <w:lang/>
        </w:rPr>
        <w:t>盘形式报送。为稳妥起见，材料报出后，请向学会奖励工作办公室确认是否收悉。</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（五）进入终审答辩的项目，须由第一完成人亲自答辩，如有特殊情况，经书面说明并经奖励办同意后，可由第二完成人现场答辩。不符合此条件者，取消项目答辩资格。</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（六）获奖项目将由学会统一颁发奖励证书。</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 </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中国测绘地理信息学会奖励工作办公室</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地</w:t>
      </w:r>
      <w:r w:rsidRPr="006008CF">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lang/>
        </w:rPr>
        <w:t>址：北京市海淀区莲花池西路</w:t>
      </w:r>
      <w:r w:rsidRPr="006008CF">
        <w:rPr>
          <w:rFonts w:ascii="微软雅黑" w:hAnsi="微软雅黑" w:cs="宋体" w:hint="eastAsia"/>
          <w:sz w:val="24"/>
          <w:szCs w:val="24"/>
          <w:bdr w:val="none" w:sz="0" w:space="0" w:color="auto" w:frame="1"/>
        </w:rPr>
        <w:t>28</w:t>
      </w:r>
      <w:r w:rsidRPr="006008CF">
        <w:rPr>
          <w:rFonts w:ascii="微软雅黑" w:hAnsi="微软雅黑" w:cs="宋体" w:hint="eastAsia"/>
          <w:sz w:val="24"/>
          <w:szCs w:val="24"/>
          <w:lang/>
        </w:rPr>
        <w:t>号（邮编：</w:t>
      </w:r>
      <w:r w:rsidRPr="006008CF">
        <w:rPr>
          <w:rFonts w:ascii="微软雅黑" w:hAnsi="微软雅黑" w:cs="宋体" w:hint="eastAsia"/>
          <w:sz w:val="24"/>
          <w:szCs w:val="24"/>
          <w:bdr w:val="none" w:sz="0" w:space="0" w:color="auto" w:frame="1"/>
        </w:rPr>
        <w:t>100830</w:t>
      </w:r>
      <w:r w:rsidRPr="006008CF">
        <w:rPr>
          <w:rFonts w:ascii="微软雅黑" w:hAnsi="微软雅黑" w:cs="宋体" w:hint="eastAsia"/>
          <w:sz w:val="24"/>
          <w:szCs w:val="24"/>
          <w:lang/>
        </w:rPr>
        <w:t>）</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lastRenderedPageBreak/>
        <w:t xml:space="preserve">　　联系人：于伟业、谢大尉。</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电</w:t>
      </w:r>
      <w:r w:rsidRPr="006008CF">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lang/>
        </w:rPr>
        <w:t>话：</w:t>
      </w:r>
      <w:r w:rsidRPr="006008CF">
        <w:rPr>
          <w:rFonts w:ascii="微软雅黑" w:hAnsi="微软雅黑" w:cs="宋体" w:hint="eastAsia"/>
          <w:sz w:val="24"/>
          <w:szCs w:val="24"/>
          <w:bdr w:val="none" w:sz="0" w:space="0" w:color="auto" w:frame="1"/>
        </w:rPr>
        <w:t>010 -63881402</w:t>
      </w:r>
      <w:r w:rsidRPr="006008CF">
        <w:rPr>
          <w:rFonts w:ascii="微软雅黑" w:hAnsi="微软雅黑" w:cs="宋体" w:hint="eastAsia"/>
          <w:sz w:val="24"/>
          <w:szCs w:val="24"/>
          <w:lang/>
        </w:rPr>
        <w:t>、</w:t>
      </w:r>
      <w:r w:rsidRPr="006008CF">
        <w:rPr>
          <w:rFonts w:ascii="微软雅黑" w:hAnsi="微软雅黑" w:cs="宋体" w:hint="eastAsia"/>
          <w:sz w:val="24"/>
          <w:szCs w:val="24"/>
          <w:bdr w:val="none" w:sz="0" w:space="0" w:color="auto" w:frame="1"/>
        </w:rPr>
        <w:t>63881401</w:t>
      </w:r>
      <w:r w:rsidRPr="006008CF">
        <w:rPr>
          <w:rFonts w:ascii="微软雅黑" w:hAnsi="微软雅黑" w:cs="宋体" w:hint="eastAsia"/>
          <w:sz w:val="24"/>
          <w:szCs w:val="24"/>
          <w:lang/>
        </w:rPr>
        <w:t>。</w:t>
      </w:r>
      <w:r w:rsidRPr="006008CF">
        <w:rPr>
          <w:rFonts w:ascii="微软雅黑" w:hAnsi="微软雅黑" w:cs="宋体" w:hint="eastAsia"/>
          <w:sz w:val="24"/>
          <w:szCs w:val="24"/>
          <w:bdr w:val="none" w:sz="0" w:space="0" w:color="auto" w:frame="1"/>
        </w:rPr>
        <w:t>QQ</w:t>
      </w:r>
      <w:r w:rsidRPr="006008CF">
        <w:rPr>
          <w:rFonts w:ascii="微软雅黑" w:hAnsi="微软雅黑" w:cs="宋体" w:hint="eastAsia"/>
          <w:sz w:val="24"/>
          <w:szCs w:val="24"/>
          <w:lang/>
        </w:rPr>
        <w:t>群：</w:t>
      </w:r>
      <w:r w:rsidRPr="006008CF">
        <w:rPr>
          <w:rFonts w:ascii="微软雅黑" w:hAnsi="微软雅黑" w:cs="宋体" w:hint="eastAsia"/>
          <w:sz w:val="24"/>
          <w:szCs w:val="24"/>
          <w:bdr w:val="none" w:sz="0" w:space="0" w:color="auto" w:frame="1"/>
        </w:rPr>
        <w:t>321622710</w:t>
      </w:r>
      <w:r w:rsidRPr="006008CF">
        <w:rPr>
          <w:rFonts w:ascii="微软雅黑" w:hAnsi="微软雅黑" w:cs="宋体" w:hint="eastAsia"/>
          <w:sz w:val="24"/>
          <w:szCs w:val="24"/>
          <w:bdr w:val="none" w:sz="0" w:space="0" w:color="auto" w:frame="1"/>
          <w:lang/>
        </w:rPr>
        <w:t xml:space="preserve">　</w:t>
      </w:r>
      <w:r w:rsidRPr="006008CF">
        <w:rPr>
          <w:rFonts w:ascii="微软雅黑" w:hAnsi="微软雅黑" w:cs="宋体" w:hint="eastAsia"/>
          <w:sz w:val="24"/>
          <w:szCs w:val="24"/>
          <w:bdr w:val="none" w:sz="0" w:space="0" w:color="auto" w:frame="1"/>
        </w:rPr>
        <w:t> </w:t>
      </w:r>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附件：</w:t>
      </w:r>
      <w:r w:rsidRPr="006008CF">
        <w:rPr>
          <w:rFonts w:ascii="微软雅黑" w:hAnsi="微软雅黑" w:cs="宋体" w:hint="eastAsia"/>
          <w:sz w:val="24"/>
          <w:szCs w:val="24"/>
          <w:bdr w:val="none" w:sz="0" w:space="0" w:color="auto" w:frame="1"/>
        </w:rPr>
        <w:t>1.</w:t>
      </w:r>
      <w:hyperlink r:id="rId8" w:tgtFrame="_blank" w:history="1">
        <w:r w:rsidRPr="006008CF">
          <w:rPr>
            <w:rFonts w:ascii="微软雅黑" w:hAnsi="微软雅黑" w:cs="宋体" w:hint="eastAsia"/>
            <w:color w:val="0000FF"/>
            <w:sz w:val="24"/>
            <w:szCs w:val="24"/>
            <w:lang/>
          </w:rPr>
          <w:t>《测绘科技进步奖推荐书》及推荐书填写说明</w:t>
        </w:r>
      </w:hyperlink>
    </w:p>
    <w:p w:rsidR="006008CF" w:rsidRP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r w:rsidRPr="006008CF">
        <w:rPr>
          <w:rFonts w:ascii="微软雅黑" w:hAnsi="微软雅黑" w:cs="宋体" w:hint="eastAsia"/>
          <w:sz w:val="24"/>
          <w:szCs w:val="24"/>
          <w:bdr w:val="none" w:sz="0" w:space="0" w:color="auto" w:frame="1"/>
        </w:rPr>
        <w:t xml:space="preserve">2. </w:t>
      </w:r>
      <w:hyperlink r:id="rId9" w:tgtFrame="_blank" w:history="1">
        <w:r w:rsidRPr="006008CF">
          <w:rPr>
            <w:rFonts w:ascii="微软雅黑" w:hAnsi="微软雅黑" w:cs="宋体" w:hint="eastAsia"/>
            <w:color w:val="0000FF"/>
            <w:sz w:val="24"/>
            <w:szCs w:val="24"/>
            <w:lang/>
          </w:rPr>
          <w:t>申报项目信息表</w:t>
        </w:r>
      </w:hyperlink>
    </w:p>
    <w:p w:rsidR="006008CF" w:rsidRDefault="006008CF" w:rsidP="006008CF">
      <w:pPr>
        <w:adjustRightInd/>
        <w:snapToGrid/>
        <w:spacing w:after="0" w:line="405" w:lineRule="atLeast"/>
        <w:rPr>
          <w:rFonts w:ascii="微软雅黑" w:hAnsi="微软雅黑" w:cs="宋体" w:hint="eastAsia"/>
          <w:sz w:val="24"/>
          <w:szCs w:val="24"/>
          <w:lang/>
        </w:rPr>
      </w:pPr>
      <w:r w:rsidRPr="006008CF">
        <w:rPr>
          <w:rFonts w:ascii="微软雅黑" w:hAnsi="微软雅黑" w:cs="宋体" w:hint="eastAsia"/>
          <w:sz w:val="24"/>
          <w:szCs w:val="24"/>
          <w:lang/>
        </w:rPr>
        <w:t xml:space="preserve">                                                                         </w:t>
      </w:r>
    </w:p>
    <w:p w:rsidR="006008CF" w:rsidRPr="006008CF" w:rsidRDefault="006008CF" w:rsidP="006008CF">
      <w:pPr>
        <w:adjustRightInd/>
        <w:snapToGrid/>
        <w:spacing w:after="0" w:line="405" w:lineRule="atLeast"/>
        <w:ind w:firstLineChars="2150" w:firstLine="5160"/>
        <w:rPr>
          <w:rFonts w:ascii="微软雅黑" w:hAnsi="微软雅黑" w:cs="宋体" w:hint="eastAsia"/>
          <w:sz w:val="24"/>
          <w:szCs w:val="24"/>
          <w:lang/>
        </w:rPr>
      </w:pPr>
      <w:r w:rsidRPr="006008CF">
        <w:rPr>
          <w:rFonts w:ascii="微软雅黑" w:hAnsi="微软雅黑" w:cs="宋体" w:hint="eastAsia"/>
          <w:sz w:val="24"/>
          <w:szCs w:val="24"/>
          <w:lang/>
        </w:rPr>
        <w:t> 中国测绘地理信息学会</w:t>
      </w:r>
    </w:p>
    <w:p w:rsidR="006008CF" w:rsidRPr="006008CF" w:rsidRDefault="006008CF" w:rsidP="006008CF">
      <w:pPr>
        <w:adjustRightInd/>
        <w:snapToGrid/>
        <w:spacing w:line="405" w:lineRule="atLeast"/>
        <w:rPr>
          <w:rFonts w:ascii="微软雅黑" w:hAnsi="微软雅黑" w:cs="宋体" w:hint="eastAsia"/>
          <w:sz w:val="24"/>
          <w:szCs w:val="24"/>
          <w:lang/>
        </w:rPr>
      </w:pPr>
      <w:r w:rsidRPr="006008CF">
        <w:rPr>
          <w:rFonts w:ascii="微软雅黑" w:hAnsi="微软雅黑" w:cs="宋体" w:hint="eastAsia"/>
          <w:sz w:val="24"/>
          <w:szCs w:val="24"/>
          <w:bdr w:val="none" w:sz="0" w:space="0" w:color="auto" w:frame="1"/>
        </w:rPr>
        <w:t>                                                                     </w:t>
      </w:r>
      <w:r>
        <w:rPr>
          <w:rFonts w:ascii="微软雅黑" w:hAnsi="微软雅黑" w:cs="宋体" w:hint="eastAsia"/>
          <w:sz w:val="24"/>
          <w:szCs w:val="24"/>
          <w:bdr w:val="none" w:sz="0" w:space="0" w:color="auto" w:frame="1"/>
        </w:rPr>
        <w:t xml:space="preserve">       </w:t>
      </w:r>
      <w:r w:rsidRPr="006008CF">
        <w:rPr>
          <w:rFonts w:ascii="微软雅黑" w:hAnsi="微软雅黑" w:cs="宋体" w:hint="eastAsia"/>
          <w:sz w:val="24"/>
          <w:szCs w:val="24"/>
          <w:bdr w:val="none" w:sz="0" w:space="0" w:color="auto" w:frame="1"/>
        </w:rPr>
        <w:t> 2017年3月1日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33" w:rsidRDefault="00326333" w:rsidP="006008CF">
      <w:pPr>
        <w:spacing w:after="0"/>
      </w:pPr>
      <w:r>
        <w:separator/>
      </w:r>
    </w:p>
  </w:endnote>
  <w:endnote w:type="continuationSeparator" w:id="0">
    <w:p w:rsidR="00326333" w:rsidRDefault="00326333" w:rsidP="006008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33" w:rsidRDefault="00326333" w:rsidP="006008CF">
      <w:pPr>
        <w:spacing w:after="0"/>
      </w:pPr>
      <w:r>
        <w:separator/>
      </w:r>
    </w:p>
  </w:footnote>
  <w:footnote w:type="continuationSeparator" w:id="0">
    <w:p w:rsidR="00326333" w:rsidRDefault="00326333" w:rsidP="006008C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26333"/>
    <w:rsid w:val="003D37D8"/>
    <w:rsid w:val="00426133"/>
    <w:rsid w:val="004358AB"/>
    <w:rsid w:val="006008CF"/>
    <w:rsid w:val="00641777"/>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08C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008CF"/>
    <w:rPr>
      <w:rFonts w:ascii="Tahoma" w:hAnsi="Tahoma"/>
      <w:sz w:val="18"/>
      <w:szCs w:val="18"/>
    </w:rPr>
  </w:style>
  <w:style w:type="paragraph" w:styleId="a4">
    <w:name w:val="footer"/>
    <w:basedOn w:val="a"/>
    <w:link w:val="Char0"/>
    <w:uiPriority w:val="99"/>
    <w:semiHidden/>
    <w:unhideWhenUsed/>
    <w:rsid w:val="006008CF"/>
    <w:pPr>
      <w:tabs>
        <w:tab w:val="center" w:pos="4153"/>
        <w:tab w:val="right" w:pos="8306"/>
      </w:tabs>
    </w:pPr>
    <w:rPr>
      <w:sz w:val="18"/>
      <w:szCs w:val="18"/>
    </w:rPr>
  </w:style>
  <w:style w:type="character" w:customStyle="1" w:styleId="Char0">
    <w:name w:val="页脚 Char"/>
    <w:basedOn w:val="a0"/>
    <w:link w:val="a4"/>
    <w:uiPriority w:val="99"/>
    <w:semiHidden/>
    <w:rsid w:val="006008CF"/>
    <w:rPr>
      <w:rFonts w:ascii="Tahoma" w:hAnsi="Tahoma"/>
      <w:sz w:val="18"/>
      <w:szCs w:val="18"/>
    </w:rPr>
  </w:style>
  <w:style w:type="character" w:styleId="a5">
    <w:name w:val="Hyperlink"/>
    <w:basedOn w:val="a0"/>
    <w:uiPriority w:val="99"/>
    <w:semiHidden/>
    <w:unhideWhenUsed/>
    <w:rsid w:val="006008CF"/>
    <w:rPr>
      <w:strike w:val="0"/>
      <w:dstrike w:val="0"/>
      <w:color w:val="0000FF"/>
      <w:u w:val="none"/>
      <w:effect w:val="none"/>
      <w:bdr w:val="none" w:sz="0" w:space="0" w:color="auto" w:frame="1"/>
    </w:rPr>
  </w:style>
</w:styles>
</file>

<file path=word/webSettings.xml><?xml version="1.0" encoding="utf-8"?>
<w:webSettings xmlns:r="http://schemas.openxmlformats.org/officeDocument/2006/relationships" xmlns:w="http://schemas.openxmlformats.org/wordprocessingml/2006/main">
  <w:divs>
    <w:div w:id="1376275320">
      <w:bodyDiv w:val="1"/>
      <w:marLeft w:val="0"/>
      <w:marRight w:val="0"/>
      <w:marTop w:val="0"/>
      <w:marBottom w:val="0"/>
      <w:divBdr>
        <w:top w:val="none" w:sz="0" w:space="0" w:color="auto"/>
        <w:left w:val="none" w:sz="0" w:space="0" w:color="auto"/>
        <w:bottom w:val="none" w:sz="0" w:space="0" w:color="auto"/>
        <w:right w:val="none" w:sz="0" w:space="0" w:color="auto"/>
      </w:divBdr>
      <w:divsChild>
        <w:div w:id="124082678">
          <w:marLeft w:val="0"/>
          <w:marRight w:val="0"/>
          <w:marTop w:val="0"/>
          <w:marBottom w:val="0"/>
          <w:divBdr>
            <w:top w:val="none" w:sz="0" w:space="0" w:color="auto"/>
            <w:left w:val="none" w:sz="0" w:space="0" w:color="auto"/>
            <w:bottom w:val="none" w:sz="0" w:space="0" w:color="auto"/>
            <w:right w:val="none" w:sz="0" w:space="0" w:color="auto"/>
          </w:divBdr>
          <w:divsChild>
            <w:div w:id="1914851167">
              <w:marLeft w:val="0"/>
              <w:marRight w:val="0"/>
              <w:marTop w:val="0"/>
              <w:marBottom w:val="225"/>
              <w:divBdr>
                <w:top w:val="single" w:sz="18" w:space="0" w:color="0075C4"/>
                <w:left w:val="single" w:sz="6" w:space="0" w:color="CCCCCC"/>
                <w:bottom w:val="single" w:sz="6" w:space="0" w:color="CCCCCC"/>
                <w:right w:val="single" w:sz="6" w:space="0" w:color="CCCCCC"/>
              </w:divBdr>
              <w:divsChild>
                <w:div w:id="561405468">
                  <w:marLeft w:val="0"/>
                  <w:marRight w:val="0"/>
                  <w:marTop w:val="540"/>
                  <w:marBottom w:val="0"/>
                  <w:divBdr>
                    <w:top w:val="none" w:sz="0" w:space="0" w:color="auto"/>
                    <w:left w:val="none" w:sz="0" w:space="0" w:color="auto"/>
                    <w:bottom w:val="none" w:sz="0" w:space="0" w:color="auto"/>
                    <w:right w:val="none" w:sz="0" w:space="0" w:color="auto"/>
                  </w:divBdr>
                  <w:divsChild>
                    <w:div w:id="1072853043">
                      <w:marLeft w:val="0"/>
                      <w:marRight w:val="0"/>
                      <w:marTop w:val="0"/>
                      <w:marBottom w:val="0"/>
                      <w:divBdr>
                        <w:top w:val="none" w:sz="0" w:space="0" w:color="auto"/>
                        <w:left w:val="none" w:sz="0" w:space="0" w:color="auto"/>
                        <w:bottom w:val="none" w:sz="0" w:space="0" w:color="auto"/>
                        <w:right w:val="none" w:sz="0" w:space="0" w:color="auto"/>
                      </w:divBdr>
                      <w:divsChild>
                        <w:div w:id="891430983">
                          <w:marLeft w:val="0"/>
                          <w:marRight w:val="0"/>
                          <w:marTop w:val="0"/>
                          <w:marBottom w:val="0"/>
                          <w:divBdr>
                            <w:top w:val="none" w:sz="0" w:space="0" w:color="auto"/>
                            <w:left w:val="none" w:sz="0" w:space="0" w:color="auto"/>
                            <w:bottom w:val="dashed" w:sz="6" w:space="0" w:color="CCCCCC"/>
                            <w:right w:val="none" w:sz="0" w:space="0" w:color="auto"/>
                          </w:divBdr>
                        </w:div>
                      </w:divsChild>
                    </w:div>
                    <w:div w:id="2109350909">
                      <w:marLeft w:val="0"/>
                      <w:marRight w:val="0"/>
                      <w:marTop w:val="0"/>
                      <w:marBottom w:val="0"/>
                      <w:divBdr>
                        <w:top w:val="none" w:sz="0" w:space="0" w:color="auto"/>
                        <w:left w:val="none" w:sz="0" w:space="0" w:color="auto"/>
                        <w:bottom w:val="none" w:sz="0" w:space="0" w:color="auto"/>
                        <w:right w:val="none" w:sz="0" w:space="0" w:color="auto"/>
                      </w:divBdr>
                      <w:divsChild>
                        <w:div w:id="2170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sm.gov.cn/zwgk/tzgg/201702/W020170228505197882304.docx" TargetMode="External"/><Relationship Id="rId3" Type="http://schemas.openxmlformats.org/officeDocument/2006/relationships/webSettings" Target="webSettings.xml"/><Relationship Id="rId7" Type="http://schemas.openxmlformats.org/officeDocument/2006/relationships/hyperlink" Target="http://www.csgp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sm.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bsm.gov.cn/zwgk/tzgg/201702/W02017022850519789307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2017-03-06T02:16:00Z</dcterms:modified>
</cp:coreProperties>
</file>